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B2" w:rsidRDefault="008725B2" w:rsidP="008725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№1 </w:t>
      </w:r>
    </w:p>
    <w:p w:rsidR="008725B2" w:rsidRDefault="008725B2" w:rsidP="008725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</w:p>
    <w:p w:rsidR="008725B2" w:rsidRDefault="008725B2" w:rsidP="008725B2">
      <w:pPr>
        <w:ind w:left="1203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Главы городского округа Люберцы </w:t>
      </w:r>
    </w:p>
    <w:p w:rsidR="008725B2" w:rsidRDefault="008725B2" w:rsidP="008725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>
        <w:rPr>
          <w:rFonts w:ascii="Arial" w:hAnsi="Arial" w:cs="Arial"/>
          <w:u w:val="single"/>
        </w:rPr>
        <w:t>26.08.2019</w:t>
      </w:r>
      <w:r>
        <w:rPr>
          <w:rFonts w:ascii="Arial" w:hAnsi="Arial" w:cs="Arial"/>
        </w:rPr>
        <w:t>№</w:t>
      </w:r>
      <w:r>
        <w:rPr>
          <w:rFonts w:ascii="Arial" w:hAnsi="Arial" w:cs="Arial"/>
          <w:u w:val="single"/>
        </w:rPr>
        <w:t>28-ПГ</w:t>
      </w:r>
    </w:p>
    <w:p w:rsidR="008725B2" w:rsidRPr="008725B2" w:rsidRDefault="008725B2" w:rsidP="008725B2">
      <w:pPr>
        <w:jc w:val="right"/>
        <w:rPr>
          <w:rFonts w:ascii="Arial" w:hAnsi="Arial" w:cs="Arial"/>
        </w:rPr>
      </w:pPr>
    </w:p>
    <w:p w:rsidR="008725B2" w:rsidRDefault="008725B2" w:rsidP="008725B2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«бытовое обслуживание» для земельного участка с кадастровым номером 50:22:0040103:1,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color w:val="000000" w:themeColor="text1"/>
          <w:sz w:val="24"/>
        </w:rPr>
        <w:t xml:space="preserve">. Люберцы, </w:t>
      </w:r>
      <w:proofErr w:type="spellStart"/>
      <w:r>
        <w:rPr>
          <w:rFonts w:ascii="Arial" w:hAnsi="Arial" w:cs="Arial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color w:val="000000" w:themeColor="text1"/>
          <w:sz w:val="24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4"/>
        </w:rPr>
        <w:t>Томилино</w:t>
      </w:r>
      <w:proofErr w:type="spellEnd"/>
      <w:r>
        <w:rPr>
          <w:rFonts w:ascii="Arial" w:hAnsi="Arial" w:cs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4"/>
        </w:rPr>
        <w:t>ул</w:t>
      </w:r>
      <w:proofErr w:type="gramStart"/>
      <w:r>
        <w:rPr>
          <w:rFonts w:ascii="Arial" w:hAnsi="Arial" w:cs="Arial"/>
          <w:color w:val="000000" w:themeColor="text1"/>
          <w:sz w:val="24"/>
        </w:rPr>
        <w:t>.Г</w:t>
      </w:r>
      <w:proofErr w:type="gramEnd"/>
      <w:r>
        <w:rPr>
          <w:rFonts w:ascii="Arial" w:hAnsi="Arial" w:cs="Arial"/>
          <w:color w:val="000000" w:themeColor="text1"/>
          <w:sz w:val="24"/>
        </w:rPr>
        <w:t>аршина</w:t>
      </w:r>
      <w:proofErr w:type="spellEnd"/>
      <w:r>
        <w:rPr>
          <w:rFonts w:ascii="Arial" w:hAnsi="Arial" w:cs="Arial"/>
          <w:color w:val="000000" w:themeColor="text1"/>
          <w:sz w:val="24"/>
        </w:rPr>
        <w:t>, д.9/1 Б</w:t>
      </w:r>
    </w:p>
    <w:p w:rsidR="008725B2" w:rsidRDefault="008725B2" w:rsidP="008725B2">
      <w:pPr>
        <w:rPr>
          <w:rFonts w:ascii="Arial" w:hAnsi="Arial" w:cs="Arial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2122"/>
        <w:gridCol w:w="2679"/>
        <w:gridCol w:w="3845"/>
        <w:gridCol w:w="3813"/>
      </w:tblGrid>
      <w:tr w:rsidR="008725B2" w:rsidRPr="008725B2" w:rsidTr="008725B2">
        <w:trPr>
          <w:trHeight w:val="190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B2" w:rsidRPr="008725B2" w:rsidRDefault="008725B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725B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B2" w:rsidRPr="008725B2" w:rsidRDefault="008725B2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8725B2" w:rsidRPr="008725B2" w:rsidRDefault="008725B2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725B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Срок проведения общественных обсуждений</w:t>
            </w:r>
          </w:p>
          <w:p w:rsidR="008725B2" w:rsidRPr="008725B2" w:rsidRDefault="008725B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725B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725B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Адрес экспозиции</w:t>
            </w:r>
          </w:p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8725B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Время работы э</w:t>
            </w:r>
            <w:bookmarkStart w:id="0" w:name="_GoBack"/>
            <w:bookmarkEnd w:id="0"/>
            <w:r w:rsidRPr="008725B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кспозиции</w:t>
            </w:r>
          </w:p>
        </w:tc>
      </w:tr>
      <w:tr w:rsidR="008725B2" w:rsidRPr="008725B2" w:rsidTr="008725B2">
        <w:trPr>
          <w:trHeight w:val="552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B2" w:rsidRPr="008725B2" w:rsidRDefault="008725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725B2">
              <w:rPr>
                <w:rFonts w:ascii="Arial" w:hAnsi="Arial" w:cs="Arial"/>
                <w:color w:val="000000" w:themeColor="text1"/>
                <w:lang w:eastAsia="en-US"/>
              </w:rPr>
              <w:t>с 29.08.2019г. по 20.09.2019г</w:t>
            </w:r>
            <w:r w:rsidRPr="008725B2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B2" w:rsidRPr="008725B2" w:rsidRDefault="008725B2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8725B2" w:rsidRPr="008725B2" w:rsidRDefault="008725B2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8725B2">
              <w:rPr>
                <w:rFonts w:ascii="Arial" w:hAnsi="Arial" w:cs="Arial"/>
                <w:color w:val="000000"/>
                <w:lang w:eastAsia="en-US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</w:t>
            </w:r>
            <w:r w:rsidRPr="008725B2">
              <w:rPr>
                <w:rFonts w:ascii="Arial" w:hAnsi="Arial" w:cs="Arial"/>
                <w:color w:val="000000"/>
                <w:lang w:eastAsia="en-US"/>
              </w:rPr>
              <w:lastRenderedPageBreak/>
              <w:t>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 w:rsidRPr="008725B2">
              <w:rPr>
                <w:rFonts w:ascii="Arial" w:hAnsi="Arial" w:cs="Arial"/>
                <w:lang w:eastAsia="en-US"/>
              </w:rPr>
              <w:lastRenderedPageBreak/>
              <w:t>город Люберцы</w:t>
            </w:r>
          </w:p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 w:rsidRPr="008725B2">
              <w:rPr>
                <w:rFonts w:ascii="Arial" w:hAnsi="Arial" w:cs="Arial"/>
                <w:color w:val="000000"/>
                <w:lang w:eastAsia="en-US"/>
              </w:rPr>
              <w:t>Московская область, г. Люберцы, Октябрьский пр-т, д.190, каб.206.</w:t>
            </w:r>
          </w:p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 w:rsidRPr="008725B2">
              <w:rPr>
                <w:rFonts w:ascii="Arial" w:hAnsi="Arial" w:cs="Arial"/>
                <w:lang w:eastAsia="en-US"/>
              </w:rPr>
              <w:t xml:space="preserve">Ответственный: Пантелеев Юрий Николаевич, </w:t>
            </w:r>
            <w:proofErr w:type="spellStart"/>
            <w:r w:rsidRPr="008725B2">
              <w:rPr>
                <w:rFonts w:ascii="Arial" w:hAnsi="Arial" w:cs="Arial"/>
                <w:lang w:eastAsia="en-US"/>
              </w:rPr>
              <w:t>Шичавина</w:t>
            </w:r>
            <w:proofErr w:type="spellEnd"/>
            <w:r w:rsidRPr="008725B2">
              <w:rPr>
                <w:rFonts w:ascii="Arial" w:hAnsi="Arial" w:cs="Arial"/>
                <w:lang w:eastAsia="en-US"/>
              </w:rPr>
              <w:t xml:space="preserve"> Оксана Александровна, тел. 8(495)509-11-07</w:t>
            </w:r>
          </w:p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B2" w:rsidRPr="008725B2" w:rsidRDefault="008725B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725B2">
              <w:rPr>
                <w:rFonts w:ascii="Arial" w:hAnsi="Arial" w:cs="Arial"/>
                <w:lang w:eastAsia="en-US"/>
              </w:rPr>
              <w:t xml:space="preserve">Экспозиция открыта </w:t>
            </w:r>
            <w:r w:rsidRPr="008725B2">
              <w:rPr>
                <w:rFonts w:ascii="Arial" w:hAnsi="Arial" w:cs="Arial"/>
                <w:color w:val="000000" w:themeColor="text1"/>
                <w:lang w:eastAsia="en-US"/>
              </w:rPr>
              <w:t>с 29.08.2019г. по 20.09.2019г.</w:t>
            </w:r>
          </w:p>
          <w:p w:rsidR="008725B2" w:rsidRPr="008725B2" w:rsidRDefault="008725B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725B2"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8725B2"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 w:rsidRPr="008725B2"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8725B2" w:rsidRPr="008725B2" w:rsidRDefault="008725B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8725B2" w:rsidRDefault="008725B2" w:rsidP="008725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25B2" w:rsidRDefault="008725B2" w:rsidP="008725B2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«бытовое обслуживание» для земельного участка с кадастровым номером 50:22:0040103:1,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>, д.9/1 Б</w:t>
      </w:r>
      <w:r>
        <w:rPr>
          <w:rFonts w:ascii="Arial" w:hAnsi="Arial" w:cs="Arial"/>
          <w:b w:val="0"/>
          <w:sz w:val="24"/>
        </w:rPr>
        <w:t>.</w:t>
      </w:r>
    </w:p>
    <w:p w:rsidR="008725B2" w:rsidRDefault="008725B2" w:rsidP="008725B2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>
        <w:rPr>
          <w:rFonts w:ascii="Arial" w:hAnsi="Arial" w:cs="Arial"/>
          <w:color w:val="000000" w:themeColor="text1"/>
        </w:rPr>
        <w:t xml:space="preserve">в срок с 29 августа 2019 года по 20 сентября 2019 </w:t>
      </w:r>
      <w:r>
        <w:rPr>
          <w:rFonts w:ascii="Arial" w:hAnsi="Arial" w:cs="Arial"/>
        </w:rPr>
        <w:t>года по обсуждаемому проекту посредством: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8725B2" w:rsidRDefault="008725B2" w:rsidP="008725B2">
      <w:pPr>
        <w:pStyle w:val="3"/>
        <w:ind w:left="567"/>
        <w:jc w:val="both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sz w:val="24"/>
        </w:rPr>
        <w:lastRenderedPageBreak/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«бытовое обслуживание» для земельного участка с кадастровым номером 50:22:0040103:1, местоположение: Московская область,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>
        <w:rPr>
          <w:rFonts w:ascii="Arial" w:hAnsi="Arial" w:cs="Arial"/>
          <w:b w:val="0"/>
          <w:color w:val="000000" w:themeColor="text1"/>
          <w:sz w:val="24"/>
        </w:rPr>
        <w:t xml:space="preserve">, д.9/1 Б, </w:t>
      </w:r>
      <w:r>
        <w:rPr>
          <w:rFonts w:ascii="Arial" w:hAnsi="Arial" w:cs="Arial"/>
          <w:b w:val="0"/>
          <w:sz w:val="24"/>
        </w:rPr>
        <w:t>являются:</w:t>
      </w:r>
    </w:p>
    <w:p w:rsidR="008725B2" w:rsidRDefault="008725B2" w:rsidP="008725B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50:22:0040103:1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«бытовое обслуживание»;</w:t>
      </w:r>
    </w:p>
    <w:p w:rsidR="008725B2" w:rsidRDefault="008725B2" w:rsidP="008725B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8725B2" w:rsidRDefault="008725B2" w:rsidP="008725B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«бытовое обслуживание»;</w:t>
      </w:r>
    </w:p>
    <w:p w:rsidR="008725B2" w:rsidRDefault="008725B2" w:rsidP="008725B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«бытовое обслуживание».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«бытовое обслуживание» для земельного участка с кадастровым номером 50:22:0040103:1, местоположение: Московская область,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>
        <w:rPr>
          <w:rFonts w:ascii="Arial" w:hAnsi="Arial" w:cs="Arial"/>
          <w:color w:val="000000" w:themeColor="text1"/>
        </w:rPr>
        <w:t>р.п</w:t>
      </w:r>
      <w:proofErr w:type="spellEnd"/>
      <w:r>
        <w:rPr>
          <w:rFonts w:ascii="Arial" w:hAnsi="Arial" w:cs="Arial"/>
          <w:color w:val="000000" w:themeColor="text1"/>
        </w:rPr>
        <w:t xml:space="preserve">. </w:t>
      </w:r>
      <w:proofErr w:type="spellStart"/>
      <w:r>
        <w:rPr>
          <w:rFonts w:ascii="Arial" w:hAnsi="Arial" w:cs="Arial"/>
          <w:color w:val="000000" w:themeColor="text1"/>
        </w:rPr>
        <w:t>Томилино</w:t>
      </w:r>
      <w:proofErr w:type="spellEnd"/>
      <w:r>
        <w:rPr>
          <w:rFonts w:ascii="Arial" w:hAnsi="Arial" w:cs="Arial"/>
          <w:color w:val="000000" w:themeColor="text1"/>
        </w:rPr>
        <w:t xml:space="preserve">, </w:t>
      </w:r>
      <w:proofErr w:type="spellStart"/>
      <w:r>
        <w:rPr>
          <w:rFonts w:ascii="Arial" w:hAnsi="Arial" w:cs="Arial"/>
          <w:color w:val="000000" w:themeColor="text1"/>
        </w:rPr>
        <w:t>ул</w:t>
      </w:r>
      <w:proofErr w:type="gramStart"/>
      <w:r>
        <w:rPr>
          <w:rFonts w:ascii="Arial" w:hAnsi="Arial" w:cs="Arial"/>
          <w:color w:val="000000" w:themeColor="text1"/>
        </w:rPr>
        <w:t>.Г</w:t>
      </w:r>
      <w:proofErr w:type="gramEnd"/>
      <w:r>
        <w:rPr>
          <w:rFonts w:ascii="Arial" w:hAnsi="Arial" w:cs="Arial"/>
          <w:color w:val="000000" w:themeColor="text1"/>
        </w:rPr>
        <w:t>аршина</w:t>
      </w:r>
      <w:proofErr w:type="spellEnd"/>
      <w:r>
        <w:rPr>
          <w:rFonts w:ascii="Arial" w:hAnsi="Arial" w:cs="Arial"/>
          <w:color w:val="000000" w:themeColor="text1"/>
        </w:rPr>
        <w:t>, д.9/1 Б:</w:t>
      </w:r>
      <w:r>
        <w:rPr>
          <w:rFonts w:ascii="Arial" w:hAnsi="Arial" w:cs="Arial"/>
        </w:rPr>
        <w:t xml:space="preserve"> 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8725B2" w:rsidRDefault="008725B2" w:rsidP="008725B2">
      <w:pPr>
        <w:ind w:left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«бытовое обслуживание» для земельного участка с кадастровым номером 50:22:0040103:1, местоположение: Московская область,                  </w:t>
      </w:r>
      <w:proofErr w:type="spellStart"/>
      <w:r>
        <w:rPr>
          <w:rFonts w:ascii="Arial" w:hAnsi="Arial" w:cs="Arial"/>
          <w:color w:val="000000" w:themeColor="text1"/>
        </w:rPr>
        <w:t>г.о</w:t>
      </w:r>
      <w:proofErr w:type="spellEnd"/>
      <w:r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>
        <w:rPr>
          <w:rFonts w:ascii="Arial" w:hAnsi="Arial" w:cs="Arial"/>
          <w:color w:val="000000" w:themeColor="text1"/>
        </w:rPr>
        <w:t>р.п</w:t>
      </w:r>
      <w:proofErr w:type="spellEnd"/>
      <w:r>
        <w:rPr>
          <w:rFonts w:ascii="Arial" w:hAnsi="Arial" w:cs="Arial"/>
          <w:color w:val="000000" w:themeColor="text1"/>
        </w:rPr>
        <w:t xml:space="preserve">. </w:t>
      </w:r>
      <w:proofErr w:type="spellStart"/>
      <w:r>
        <w:rPr>
          <w:rFonts w:ascii="Arial" w:hAnsi="Arial" w:cs="Arial"/>
          <w:color w:val="000000" w:themeColor="text1"/>
        </w:rPr>
        <w:t>Томилино</w:t>
      </w:r>
      <w:proofErr w:type="spellEnd"/>
      <w:r>
        <w:rPr>
          <w:rFonts w:ascii="Arial" w:hAnsi="Arial" w:cs="Arial"/>
          <w:color w:val="000000" w:themeColor="text1"/>
        </w:rPr>
        <w:t xml:space="preserve">, </w:t>
      </w:r>
      <w:proofErr w:type="spellStart"/>
      <w:r>
        <w:rPr>
          <w:rFonts w:ascii="Arial" w:hAnsi="Arial" w:cs="Arial"/>
          <w:color w:val="000000" w:themeColor="text1"/>
        </w:rPr>
        <w:t>ул</w:t>
      </w:r>
      <w:proofErr w:type="gramStart"/>
      <w:r>
        <w:rPr>
          <w:rFonts w:ascii="Arial" w:hAnsi="Arial" w:cs="Arial"/>
          <w:color w:val="000000" w:themeColor="text1"/>
        </w:rPr>
        <w:t>.Г</w:t>
      </w:r>
      <w:proofErr w:type="gramEnd"/>
      <w:r>
        <w:rPr>
          <w:rFonts w:ascii="Arial" w:hAnsi="Arial" w:cs="Arial"/>
          <w:color w:val="000000" w:themeColor="text1"/>
        </w:rPr>
        <w:t>аршина</w:t>
      </w:r>
      <w:proofErr w:type="spellEnd"/>
      <w:r>
        <w:rPr>
          <w:rFonts w:ascii="Arial" w:hAnsi="Arial" w:cs="Arial"/>
          <w:color w:val="000000" w:themeColor="text1"/>
        </w:rPr>
        <w:t>, д.9/1 Б</w:t>
      </w:r>
      <w:r>
        <w:rPr>
          <w:rFonts w:ascii="Arial" w:hAnsi="Arial" w:cs="Arial"/>
        </w:rPr>
        <w:t xml:space="preserve">, размещены на сайте: </w:t>
      </w:r>
      <w:hyperlink r:id="rId8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8725B2" w:rsidRDefault="008725B2" w:rsidP="008725B2">
      <w:pPr>
        <w:ind w:left="567"/>
        <w:jc w:val="both"/>
        <w:rPr>
          <w:rFonts w:ascii="Arial" w:hAnsi="Arial" w:cs="Arial"/>
        </w:rPr>
      </w:pPr>
    </w:p>
    <w:p w:rsidR="008725B2" w:rsidRDefault="008725B2" w:rsidP="008725B2">
      <w:pPr>
        <w:ind w:right="-1133"/>
        <w:rPr>
          <w:rFonts w:ascii="Arial" w:hAnsi="Arial" w:cs="Arial"/>
        </w:rPr>
      </w:pPr>
    </w:p>
    <w:p w:rsidR="008725B2" w:rsidRDefault="008725B2" w:rsidP="008725B2">
      <w:pPr>
        <w:jc w:val="both"/>
        <w:rPr>
          <w:rFonts w:ascii="Arial" w:hAnsi="Arial" w:cs="Arial"/>
        </w:rPr>
      </w:pPr>
    </w:p>
    <w:p w:rsidR="003D1BB2" w:rsidRDefault="003D1BB2"/>
    <w:sectPr w:rsidR="003D1BB2" w:rsidSect="008725B2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238" w:rsidRDefault="00CD3238" w:rsidP="008725B2">
      <w:r>
        <w:separator/>
      </w:r>
    </w:p>
  </w:endnote>
  <w:endnote w:type="continuationSeparator" w:id="0">
    <w:p w:rsidR="00CD3238" w:rsidRDefault="00CD3238" w:rsidP="0087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238" w:rsidRDefault="00CD3238" w:rsidP="008725B2">
      <w:r>
        <w:separator/>
      </w:r>
    </w:p>
  </w:footnote>
  <w:footnote w:type="continuationSeparator" w:id="0">
    <w:p w:rsidR="00CD3238" w:rsidRDefault="00CD3238" w:rsidP="00872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B2"/>
    <w:rsid w:val="003D1BB2"/>
    <w:rsid w:val="008725B2"/>
    <w:rsid w:val="00CD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25B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25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25B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8725B2"/>
    <w:rPr>
      <w:rFonts w:ascii="Times New Roman" w:hAnsi="Times New Roman" w:cs="Times New Roman"/>
    </w:rPr>
  </w:style>
  <w:style w:type="paragraph" w:styleId="a5">
    <w:name w:val="No Spacing"/>
    <w:link w:val="a4"/>
    <w:qFormat/>
    <w:rsid w:val="008725B2"/>
    <w:pPr>
      <w:spacing w:after="0" w:line="240" w:lineRule="auto"/>
    </w:pPr>
    <w:rPr>
      <w:rFonts w:ascii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8725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2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725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25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25B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25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25B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8725B2"/>
    <w:rPr>
      <w:rFonts w:ascii="Times New Roman" w:hAnsi="Times New Roman" w:cs="Times New Roman"/>
    </w:rPr>
  </w:style>
  <w:style w:type="paragraph" w:styleId="a5">
    <w:name w:val="No Spacing"/>
    <w:link w:val="a4"/>
    <w:qFormat/>
    <w:rsid w:val="008725B2"/>
    <w:pPr>
      <w:spacing w:after="0" w:line="240" w:lineRule="auto"/>
    </w:pPr>
    <w:rPr>
      <w:rFonts w:ascii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8725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2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725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25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8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3;&#1102;&#1073;&#1077;&#1088;&#1094;&#1099;.&#1088;&#1092;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DE8AC-3BC1-47B7-9F91-882F1AEF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1526</Words>
  <Characters>8702</Characters>
  <Application>Microsoft Office Word</Application>
  <DocSecurity>0</DocSecurity>
  <Lines>72</Lines>
  <Paragraphs>20</Paragraphs>
  <ScaleCrop>false</ScaleCrop>
  <Company/>
  <LinksUpToDate>false</LinksUpToDate>
  <CharactersWithSpaces>10208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2019-08-27T10:35:00Z</dcterms:created>
  <dcterms:modified xsi:type="dcterms:W3CDTF">2019-08-27T10:43:00Z</dcterms:modified>
</cp:coreProperties>
</file>